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0" w:rsidRPr="00BE36BC" w:rsidRDefault="007078E0" w:rsidP="007078E0">
      <w:pPr>
        <w:pStyle w:val="a3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8F7F78">
        <w:rPr>
          <w:b/>
        </w:rPr>
        <w:t xml:space="preserve">к проекту </w:t>
      </w:r>
      <w:r>
        <w:rPr>
          <w:b/>
        </w:rPr>
        <w:t xml:space="preserve">распоряжения министерства социального развития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 xml:space="preserve">Кировской области «О внесении изменений в распоряжение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EF546B">
        <w:rPr>
          <w:b/>
        </w:rPr>
        <w:t>минис</w:t>
      </w:r>
      <w:r>
        <w:rPr>
          <w:b/>
        </w:rPr>
        <w:t>терства</w:t>
      </w:r>
      <w:r w:rsidRPr="00EF546B">
        <w:rPr>
          <w:b/>
        </w:rPr>
        <w:t xml:space="preserve"> </w:t>
      </w:r>
      <w:r>
        <w:rPr>
          <w:b/>
        </w:rPr>
        <w:t xml:space="preserve">социального развития </w:t>
      </w:r>
      <w:r w:rsidRPr="008F7F78">
        <w:rPr>
          <w:b/>
        </w:rPr>
        <w:t>Кировской области</w:t>
      </w:r>
      <w:r>
        <w:rPr>
          <w:b/>
        </w:rPr>
        <w:t xml:space="preserve"> </w:t>
      </w:r>
    </w:p>
    <w:p w:rsidR="007078E0" w:rsidRPr="00EF546B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>от 26</w:t>
      </w:r>
      <w:r w:rsidRPr="009D77D4">
        <w:rPr>
          <w:b/>
        </w:rPr>
        <w:t>.0</w:t>
      </w:r>
      <w:r>
        <w:rPr>
          <w:b/>
        </w:rPr>
        <w:t>6</w:t>
      </w:r>
      <w:r w:rsidRPr="009D77D4">
        <w:rPr>
          <w:b/>
        </w:rPr>
        <w:t>.201</w:t>
      </w:r>
      <w:r>
        <w:rPr>
          <w:b/>
        </w:rPr>
        <w:t>9</w:t>
      </w:r>
      <w:r w:rsidRPr="009D77D4">
        <w:rPr>
          <w:b/>
        </w:rPr>
        <w:t xml:space="preserve"> № </w:t>
      </w:r>
      <w:r>
        <w:rPr>
          <w:b/>
        </w:rPr>
        <w:t>30»</w:t>
      </w:r>
      <w:r w:rsidRPr="009D77D4">
        <w:rPr>
          <w:b/>
        </w:rPr>
        <w:t xml:space="preserve"> </w:t>
      </w:r>
    </w:p>
    <w:p w:rsidR="007078E0" w:rsidRPr="00EF546B" w:rsidRDefault="007078E0" w:rsidP="007078E0">
      <w:pPr>
        <w:tabs>
          <w:tab w:val="left" w:pos="9072"/>
          <w:tab w:val="left" w:pos="9354"/>
        </w:tabs>
        <w:suppressAutoHyphens/>
        <w:ind w:left="709" w:right="1077"/>
        <w:jc w:val="center"/>
        <w:rPr>
          <w:b/>
          <w:sz w:val="36"/>
        </w:rPr>
      </w:pPr>
    </w:p>
    <w:p w:rsidR="007078E0" w:rsidRPr="0030784B" w:rsidRDefault="007078E0" w:rsidP="00451867">
      <w:pPr>
        <w:pStyle w:val="ConsPlusTitle"/>
        <w:widowControl/>
        <w:ind w:firstLine="709"/>
        <w:jc w:val="both"/>
        <w:rPr>
          <w:b w:val="0"/>
        </w:rPr>
      </w:pPr>
      <w:r w:rsidRPr="0030784B">
        <w:rPr>
          <w:b w:val="0"/>
        </w:rPr>
        <w:t>Проектом распоряжения министерства социального развития Кировской области «О внесении изменений в распоряжение министерства социального развития Кировской области от 26.06.2019 № 30» вносятся следующие изменения</w:t>
      </w:r>
      <w:r w:rsidR="00307CE4">
        <w:rPr>
          <w:b w:val="0"/>
        </w:rPr>
        <w:t xml:space="preserve"> </w:t>
      </w:r>
      <w:r w:rsidRPr="0030784B">
        <w:rPr>
          <w:b w:val="0"/>
        </w:rPr>
        <w:t>в 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учреждений:</w:t>
      </w:r>
    </w:p>
    <w:p w:rsidR="003C697D" w:rsidRPr="00B43BAE" w:rsidRDefault="003C697D" w:rsidP="00451867">
      <w:pPr>
        <w:ind w:firstLine="709"/>
        <w:jc w:val="both"/>
        <w:rPr>
          <w:sz w:val="28"/>
          <w:szCs w:val="28"/>
        </w:rPr>
      </w:pPr>
      <w:r w:rsidRPr="00B43BAE">
        <w:rPr>
          <w:sz w:val="28"/>
          <w:szCs w:val="28"/>
        </w:rPr>
        <w:t>дополн</w:t>
      </w:r>
      <w:r w:rsidR="00F45AB8" w:rsidRPr="00B43BAE">
        <w:rPr>
          <w:sz w:val="28"/>
          <w:szCs w:val="28"/>
        </w:rPr>
        <w:t>яются</w:t>
      </w:r>
      <w:r w:rsidRPr="00B43BAE">
        <w:rPr>
          <w:sz w:val="28"/>
          <w:szCs w:val="28"/>
        </w:rPr>
        <w:t xml:space="preserve"> нормативы</w:t>
      </w:r>
      <w:r w:rsidR="006157A6">
        <w:rPr>
          <w:sz w:val="28"/>
          <w:szCs w:val="28"/>
        </w:rPr>
        <w:t xml:space="preserve">, применяемые </w:t>
      </w:r>
      <w:r w:rsidRPr="00B43BAE">
        <w:rPr>
          <w:sz w:val="28"/>
          <w:szCs w:val="28"/>
        </w:rPr>
        <w:t xml:space="preserve">для расчета </w:t>
      </w:r>
      <w:r w:rsidR="00FB646E" w:rsidRPr="00B43BAE">
        <w:rPr>
          <w:sz w:val="28"/>
          <w:szCs w:val="28"/>
        </w:rPr>
        <w:t xml:space="preserve">нормативных </w:t>
      </w:r>
      <w:r w:rsidRPr="00B43BAE">
        <w:rPr>
          <w:sz w:val="28"/>
          <w:szCs w:val="28"/>
        </w:rPr>
        <w:t>затрат</w:t>
      </w:r>
      <w:r w:rsidR="006157A6">
        <w:rPr>
          <w:sz w:val="28"/>
          <w:szCs w:val="28"/>
        </w:rPr>
        <w:t xml:space="preserve">, </w:t>
      </w:r>
      <w:r w:rsidRPr="00B43BAE">
        <w:rPr>
          <w:sz w:val="28"/>
          <w:szCs w:val="28"/>
        </w:rPr>
        <w:t xml:space="preserve">на </w:t>
      </w:r>
      <w:r w:rsidR="00C441F0" w:rsidRPr="00B43BAE">
        <w:rPr>
          <w:sz w:val="28"/>
          <w:szCs w:val="28"/>
        </w:rPr>
        <w:t xml:space="preserve">приобретение </w:t>
      </w:r>
      <w:r w:rsidR="00E44C11" w:rsidRPr="00B43BAE">
        <w:rPr>
          <w:sz w:val="28"/>
          <w:szCs w:val="28"/>
        </w:rPr>
        <w:t xml:space="preserve">планшетных компьютеров и ноутбуков, принтеров, многофункциональных устройств, копировальных аппаратов и иной оргтехники, комплектующих и </w:t>
      </w:r>
      <w:r w:rsidR="00B55D92" w:rsidRPr="00B43BAE">
        <w:rPr>
          <w:sz w:val="28"/>
          <w:szCs w:val="28"/>
        </w:rPr>
        <w:t>расходных материалов для серверного оборудования, оборудования для локальных вычислительных сетей</w:t>
      </w:r>
      <w:r w:rsidR="008D53BF" w:rsidRPr="00B43BAE">
        <w:rPr>
          <w:sz w:val="28"/>
          <w:szCs w:val="28"/>
        </w:rPr>
        <w:t>, хозяйственных товаров и принадлежностей</w:t>
      </w:r>
      <w:r w:rsidR="00697220" w:rsidRPr="00B43BAE">
        <w:rPr>
          <w:sz w:val="28"/>
          <w:szCs w:val="28"/>
        </w:rPr>
        <w:t>;</w:t>
      </w:r>
    </w:p>
    <w:p w:rsidR="003C697D" w:rsidRPr="00B43BAE" w:rsidRDefault="003C697D" w:rsidP="006157A6">
      <w:pPr>
        <w:ind w:firstLine="709"/>
        <w:jc w:val="both"/>
        <w:rPr>
          <w:sz w:val="28"/>
          <w:szCs w:val="28"/>
        </w:rPr>
      </w:pPr>
      <w:r w:rsidRPr="00B43BAE">
        <w:rPr>
          <w:sz w:val="28"/>
          <w:szCs w:val="28"/>
        </w:rPr>
        <w:t>увелич</w:t>
      </w:r>
      <w:r w:rsidR="00F45AB8" w:rsidRPr="00B43BAE">
        <w:rPr>
          <w:sz w:val="28"/>
          <w:szCs w:val="28"/>
        </w:rPr>
        <w:t>иваются</w:t>
      </w:r>
      <w:r w:rsidRPr="00B43BAE">
        <w:rPr>
          <w:sz w:val="28"/>
          <w:szCs w:val="28"/>
        </w:rPr>
        <w:t xml:space="preserve"> нормативы цены, применяемые при расчете нормативных затрат</w:t>
      </w:r>
      <w:r w:rsidR="004405A1" w:rsidRPr="00B43BAE">
        <w:rPr>
          <w:sz w:val="28"/>
          <w:szCs w:val="28"/>
        </w:rPr>
        <w:t xml:space="preserve"> </w:t>
      </w:r>
      <w:r w:rsidRPr="00B43BAE">
        <w:rPr>
          <w:sz w:val="28"/>
          <w:szCs w:val="28"/>
        </w:rPr>
        <w:t xml:space="preserve">на </w:t>
      </w:r>
      <w:r w:rsidR="00E44C11" w:rsidRPr="00B43BAE">
        <w:rPr>
          <w:sz w:val="28"/>
          <w:szCs w:val="28"/>
        </w:rPr>
        <w:t xml:space="preserve">приобретение носителей информации, </w:t>
      </w:r>
      <w:r w:rsidR="00466598" w:rsidRPr="00B43BAE">
        <w:rPr>
          <w:sz w:val="28"/>
          <w:szCs w:val="28"/>
        </w:rPr>
        <w:t xml:space="preserve">оплату услуг </w:t>
      </w:r>
      <w:r w:rsidR="00B55D92" w:rsidRPr="00B43BAE">
        <w:rPr>
          <w:sz w:val="28"/>
          <w:szCs w:val="28"/>
        </w:rPr>
        <w:t xml:space="preserve">по сопровождению справочно-правовых систем, на проведение аттестационных, проверочных и контрольных мероприятий, </w:t>
      </w:r>
      <w:r w:rsidR="008D53BF" w:rsidRPr="00B43BAE">
        <w:rPr>
          <w:sz w:val="28"/>
          <w:szCs w:val="28"/>
        </w:rPr>
        <w:t xml:space="preserve">затрат </w:t>
      </w:r>
      <w:r w:rsidR="00451867" w:rsidRPr="00B43BAE">
        <w:rPr>
          <w:sz w:val="28"/>
          <w:szCs w:val="28"/>
        </w:rPr>
        <w:br/>
      </w:r>
      <w:r w:rsidR="008D53BF" w:rsidRPr="00B43BAE">
        <w:rPr>
          <w:sz w:val="28"/>
          <w:szCs w:val="28"/>
        </w:rPr>
        <w:t xml:space="preserve">по договору об оказании услуг перевозки (транспортировки) грузов, приобретение систем кондиционирования, </w:t>
      </w:r>
      <w:r w:rsidR="00FA7D4C" w:rsidRPr="00B43BAE">
        <w:rPr>
          <w:sz w:val="28"/>
          <w:szCs w:val="28"/>
        </w:rPr>
        <w:t xml:space="preserve">канцелярских принадлежностей, </w:t>
      </w:r>
      <w:r w:rsidR="008D53BF" w:rsidRPr="00B43BAE">
        <w:rPr>
          <w:bCs/>
          <w:sz w:val="28"/>
          <w:szCs w:val="26"/>
        </w:rPr>
        <w:t>на оплату услуг по научно-технической обработке документов постоянного срока хранения</w:t>
      </w:r>
      <w:r w:rsidRPr="00B43BAE">
        <w:rPr>
          <w:sz w:val="28"/>
          <w:szCs w:val="28"/>
        </w:rPr>
        <w:t>;</w:t>
      </w:r>
    </w:p>
    <w:p w:rsidR="00205EEF" w:rsidRPr="00B43BAE" w:rsidRDefault="008166E7" w:rsidP="006157A6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B43BAE">
        <w:rPr>
          <w:sz w:val="28"/>
          <w:szCs w:val="28"/>
        </w:rPr>
        <w:t>изменяются</w:t>
      </w:r>
      <w:r w:rsidR="007078E0" w:rsidRPr="00B43BAE">
        <w:rPr>
          <w:sz w:val="28"/>
          <w:szCs w:val="28"/>
        </w:rPr>
        <w:t xml:space="preserve"> нормативы</w:t>
      </w:r>
      <w:r w:rsidR="006157A6">
        <w:rPr>
          <w:sz w:val="28"/>
          <w:szCs w:val="28"/>
        </w:rPr>
        <w:t xml:space="preserve">, </w:t>
      </w:r>
      <w:r w:rsidR="006157A6" w:rsidRPr="006157A6">
        <w:rPr>
          <w:sz w:val="28"/>
          <w:szCs w:val="28"/>
        </w:rPr>
        <w:t>применяемые</w:t>
      </w:r>
      <w:r w:rsidR="007078E0" w:rsidRPr="00B43BAE">
        <w:rPr>
          <w:sz w:val="28"/>
          <w:szCs w:val="28"/>
        </w:rPr>
        <w:t xml:space="preserve"> дл</w:t>
      </w:r>
      <w:r w:rsidR="0033556E" w:rsidRPr="00B43BAE">
        <w:rPr>
          <w:sz w:val="28"/>
          <w:szCs w:val="28"/>
        </w:rPr>
        <w:t xml:space="preserve">я расчета </w:t>
      </w:r>
      <w:r w:rsidR="008D53BF" w:rsidRPr="00B43BAE">
        <w:rPr>
          <w:sz w:val="28"/>
          <w:szCs w:val="28"/>
        </w:rPr>
        <w:t xml:space="preserve">нормативных </w:t>
      </w:r>
      <w:r w:rsidR="0033556E" w:rsidRPr="00B43BAE">
        <w:rPr>
          <w:sz w:val="28"/>
          <w:szCs w:val="28"/>
        </w:rPr>
        <w:t>затрат</w:t>
      </w:r>
      <w:r w:rsidR="006157A6">
        <w:rPr>
          <w:sz w:val="28"/>
          <w:szCs w:val="28"/>
        </w:rPr>
        <w:t>,</w:t>
      </w:r>
      <w:r w:rsidR="001E7681" w:rsidRPr="00B43BAE">
        <w:rPr>
          <w:sz w:val="28"/>
          <w:szCs w:val="28"/>
        </w:rPr>
        <w:t xml:space="preserve"> </w:t>
      </w:r>
      <w:r w:rsidR="001E7681" w:rsidRPr="00B43BAE">
        <w:rPr>
          <w:sz w:val="28"/>
          <w:szCs w:val="28"/>
        </w:rPr>
        <w:br/>
        <w:t xml:space="preserve">на приобретение знаков почтовой оплаты, </w:t>
      </w:r>
      <w:r w:rsidR="008D53BF" w:rsidRPr="00B43BAE">
        <w:rPr>
          <w:sz w:val="28"/>
          <w:szCs w:val="28"/>
        </w:rPr>
        <w:t xml:space="preserve">услуги </w:t>
      </w:r>
      <w:proofErr w:type="spellStart"/>
      <w:r w:rsidR="008D53BF" w:rsidRPr="00B43BAE">
        <w:rPr>
          <w:sz w:val="28"/>
          <w:szCs w:val="28"/>
        </w:rPr>
        <w:t>интернет-провайдеров</w:t>
      </w:r>
      <w:proofErr w:type="spellEnd"/>
      <w:r w:rsidR="008D53BF" w:rsidRPr="00B43BAE">
        <w:rPr>
          <w:sz w:val="28"/>
          <w:szCs w:val="28"/>
        </w:rPr>
        <w:t xml:space="preserve">, </w:t>
      </w:r>
      <w:r w:rsidR="004405A1" w:rsidRPr="00B43BAE">
        <w:rPr>
          <w:sz w:val="28"/>
          <w:szCs w:val="28"/>
        </w:rPr>
        <w:t>техническое обслуживание</w:t>
      </w:r>
      <w:r w:rsidR="001E7681" w:rsidRPr="00B43BAE">
        <w:rPr>
          <w:sz w:val="28"/>
          <w:szCs w:val="28"/>
        </w:rPr>
        <w:t xml:space="preserve"> </w:t>
      </w:r>
      <w:r w:rsidR="004405A1" w:rsidRPr="00B43BAE">
        <w:rPr>
          <w:sz w:val="28"/>
          <w:szCs w:val="28"/>
        </w:rPr>
        <w:t xml:space="preserve">и </w:t>
      </w:r>
      <w:proofErr w:type="spellStart"/>
      <w:r w:rsidR="004405A1" w:rsidRPr="00B43BAE">
        <w:rPr>
          <w:sz w:val="28"/>
          <w:szCs w:val="28"/>
        </w:rPr>
        <w:t>регламентно-профилактический</w:t>
      </w:r>
      <w:proofErr w:type="spellEnd"/>
      <w:r w:rsidR="004405A1" w:rsidRPr="00B43BAE">
        <w:rPr>
          <w:sz w:val="28"/>
          <w:szCs w:val="28"/>
        </w:rPr>
        <w:t xml:space="preserve"> ремонт систем кондиционирования и вентиляции, </w:t>
      </w:r>
      <w:r w:rsidR="00FA7D4C" w:rsidRPr="00B43BAE">
        <w:rPr>
          <w:sz w:val="28"/>
          <w:szCs w:val="28"/>
        </w:rPr>
        <w:t xml:space="preserve">содержание прилегающей территории, оплату услуг по размещению информации в средствах массовой информации, </w:t>
      </w:r>
      <w:r w:rsidR="004405A1" w:rsidRPr="00B43BAE">
        <w:rPr>
          <w:sz w:val="28"/>
          <w:szCs w:val="28"/>
        </w:rPr>
        <w:t>приобретение</w:t>
      </w:r>
      <w:r w:rsidR="00FA7D4C" w:rsidRPr="00B43BAE">
        <w:rPr>
          <w:sz w:val="28"/>
          <w:szCs w:val="28"/>
        </w:rPr>
        <w:t xml:space="preserve"> мебели, </w:t>
      </w:r>
      <w:r w:rsidR="004405A1" w:rsidRPr="00B43BAE">
        <w:rPr>
          <w:sz w:val="28"/>
          <w:szCs w:val="28"/>
        </w:rPr>
        <w:t xml:space="preserve">медицинских изделий, </w:t>
      </w:r>
      <w:r w:rsidR="00FA7D4C" w:rsidRPr="00B43BAE">
        <w:rPr>
          <w:sz w:val="28"/>
          <w:szCs w:val="28"/>
        </w:rPr>
        <w:t>аппаратуры для записи и воспроизведения звука и изображения,</w:t>
      </w:r>
      <w:r w:rsidR="00FA7D4C" w:rsidRPr="00B43BAE">
        <w:rPr>
          <w:b/>
          <w:sz w:val="28"/>
          <w:szCs w:val="28"/>
        </w:rPr>
        <w:t xml:space="preserve"> </w:t>
      </w:r>
      <w:r w:rsidR="000A44E7" w:rsidRPr="00B43BAE">
        <w:rPr>
          <w:sz w:val="28"/>
          <w:szCs w:val="28"/>
        </w:rPr>
        <w:t xml:space="preserve">на оплату услуг по доработке и сопровождению единой автоматизированной информационной системы, </w:t>
      </w:r>
      <w:r w:rsidR="00FA7D4C" w:rsidRPr="00B43BAE">
        <w:rPr>
          <w:sz w:val="28"/>
          <w:szCs w:val="28"/>
        </w:rPr>
        <w:t>плату дизайнерских</w:t>
      </w:r>
      <w:proofErr w:type="gramEnd"/>
      <w:r w:rsidR="00FA7D4C" w:rsidRPr="00B43BAE">
        <w:rPr>
          <w:sz w:val="28"/>
          <w:szCs w:val="28"/>
        </w:rPr>
        <w:t xml:space="preserve"> и полиграфических услуг</w:t>
      </w:r>
      <w:r w:rsidR="004405A1" w:rsidRPr="00B43BAE">
        <w:rPr>
          <w:sz w:val="28"/>
          <w:szCs w:val="28"/>
        </w:rPr>
        <w:t>;</w:t>
      </w:r>
    </w:p>
    <w:p w:rsidR="004405A1" w:rsidRPr="006157A6" w:rsidRDefault="004405A1" w:rsidP="006157A6">
      <w:pPr>
        <w:ind w:firstLine="709"/>
        <w:jc w:val="both"/>
        <w:rPr>
          <w:bCs/>
          <w:sz w:val="28"/>
          <w:szCs w:val="26"/>
        </w:rPr>
      </w:pPr>
      <w:r w:rsidRPr="006157A6">
        <w:rPr>
          <w:bCs/>
          <w:sz w:val="28"/>
          <w:szCs w:val="26"/>
        </w:rPr>
        <w:t>исключаются нормативы</w:t>
      </w:r>
      <w:r w:rsidR="006157A6" w:rsidRPr="006157A6">
        <w:rPr>
          <w:bCs/>
          <w:sz w:val="28"/>
          <w:szCs w:val="26"/>
        </w:rPr>
        <w:t>, применяемые</w:t>
      </w:r>
      <w:r w:rsidRPr="006157A6">
        <w:rPr>
          <w:bCs/>
          <w:sz w:val="28"/>
          <w:szCs w:val="26"/>
        </w:rPr>
        <w:t xml:space="preserve"> для расчета нормативных затрат на приобретение рюк</w:t>
      </w:r>
      <w:r w:rsidR="008D53BF" w:rsidRPr="006157A6">
        <w:rPr>
          <w:bCs/>
          <w:sz w:val="28"/>
          <w:szCs w:val="26"/>
        </w:rPr>
        <w:t>заков для социальных работников</w:t>
      </w:r>
      <w:r w:rsidR="00FA7D4C" w:rsidRPr="006157A6">
        <w:rPr>
          <w:bCs/>
          <w:sz w:val="28"/>
          <w:szCs w:val="26"/>
        </w:rPr>
        <w:t>, транспортных средств</w:t>
      </w:r>
      <w:r w:rsidR="008D53BF" w:rsidRPr="006157A6">
        <w:rPr>
          <w:bCs/>
          <w:sz w:val="28"/>
          <w:szCs w:val="26"/>
        </w:rPr>
        <w:t>;</w:t>
      </w:r>
    </w:p>
    <w:p w:rsidR="008D53BF" w:rsidRPr="00F828B8" w:rsidRDefault="008D53BF" w:rsidP="006157A6">
      <w:pPr>
        <w:ind w:firstLine="709"/>
        <w:jc w:val="both"/>
        <w:rPr>
          <w:sz w:val="28"/>
          <w:szCs w:val="28"/>
        </w:rPr>
      </w:pPr>
      <w:r w:rsidRPr="006157A6">
        <w:rPr>
          <w:bCs/>
          <w:sz w:val="28"/>
          <w:szCs w:val="26"/>
        </w:rPr>
        <w:t>дополняются норматив</w:t>
      </w:r>
      <w:r w:rsidR="00B43BAE" w:rsidRPr="006157A6">
        <w:rPr>
          <w:bCs/>
          <w:sz w:val="28"/>
          <w:szCs w:val="26"/>
        </w:rPr>
        <w:t>а</w:t>
      </w:r>
      <w:r w:rsidRPr="006157A6">
        <w:rPr>
          <w:bCs/>
          <w:sz w:val="28"/>
          <w:szCs w:val="26"/>
        </w:rPr>
        <w:t>м</w:t>
      </w:r>
      <w:r w:rsidR="00B43BAE" w:rsidRPr="006157A6">
        <w:rPr>
          <w:bCs/>
          <w:sz w:val="28"/>
          <w:szCs w:val="26"/>
        </w:rPr>
        <w:t>и</w:t>
      </w:r>
      <w:r w:rsidR="006157A6" w:rsidRPr="006157A6">
        <w:rPr>
          <w:bCs/>
          <w:sz w:val="28"/>
          <w:szCs w:val="26"/>
        </w:rPr>
        <w:t xml:space="preserve">, </w:t>
      </w:r>
      <w:r w:rsidR="006157A6">
        <w:rPr>
          <w:sz w:val="28"/>
          <w:szCs w:val="28"/>
        </w:rPr>
        <w:t>применяемы</w:t>
      </w:r>
      <w:r w:rsidR="005F3BC9">
        <w:rPr>
          <w:sz w:val="28"/>
          <w:szCs w:val="28"/>
        </w:rPr>
        <w:t>ми</w:t>
      </w:r>
      <w:bookmarkStart w:id="0" w:name="_GoBack"/>
      <w:bookmarkEnd w:id="0"/>
      <w:r w:rsidRPr="006157A6">
        <w:rPr>
          <w:bCs/>
          <w:sz w:val="28"/>
          <w:szCs w:val="26"/>
        </w:rPr>
        <w:t xml:space="preserve"> для расчета </w:t>
      </w:r>
      <w:r w:rsidR="00B43BAE" w:rsidRPr="006157A6">
        <w:rPr>
          <w:bCs/>
          <w:sz w:val="28"/>
          <w:szCs w:val="26"/>
        </w:rPr>
        <w:t xml:space="preserve">нормативных </w:t>
      </w:r>
      <w:r w:rsidRPr="006157A6">
        <w:rPr>
          <w:bCs/>
          <w:sz w:val="28"/>
          <w:szCs w:val="26"/>
        </w:rPr>
        <w:t>затрат на</w:t>
      </w:r>
      <w:r w:rsidR="00FA7D4C" w:rsidRPr="006157A6">
        <w:rPr>
          <w:bCs/>
          <w:sz w:val="28"/>
          <w:szCs w:val="26"/>
        </w:rPr>
        <w:t xml:space="preserve"> </w:t>
      </w:r>
      <w:r w:rsidR="0073494A" w:rsidRPr="006157A6">
        <w:rPr>
          <w:bCs/>
          <w:sz w:val="28"/>
          <w:szCs w:val="26"/>
        </w:rPr>
        <w:t xml:space="preserve">приобретение </w:t>
      </w:r>
      <w:r w:rsidR="000A44E7" w:rsidRPr="006157A6">
        <w:rPr>
          <w:bCs/>
          <w:sz w:val="28"/>
          <w:szCs w:val="26"/>
        </w:rPr>
        <w:t xml:space="preserve">средств реабилитации и </w:t>
      </w:r>
      <w:proofErr w:type="spellStart"/>
      <w:r w:rsidR="000A44E7" w:rsidRPr="006157A6">
        <w:rPr>
          <w:bCs/>
          <w:sz w:val="28"/>
          <w:szCs w:val="26"/>
        </w:rPr>
        <w:t>абилитации</w:t>
      </w:r>
      <w:proofErr w:type="spellEnd"/>
      <w:r w:rsidR="000A44E7" w:rsidRPr="006157A6">
        <w:rPr>
          <w:bCs/>
          <w:sz w:val="28"/>
          <w:szCs w:val="26"/>
        </w:rPr>
        <w:t xml:space="preserve">, оплату услуг </w:t>
      </w:r>
      <w:r w:rsidR="006157A6">
        <w:rPr>
          <w:bCs/>
          <w:sz w:val="28"/>
          <w:szCs w:val="26"/>
        </w:rPr>
        <w:br/>
      </w:r>
      <w:r w:rsidR="000A44E7" w:rsidRPr="006157A6">
        <w:rPr>
          <w:bCs/>
          <w:sz w:val="28"/>
          <w:szCs w:val="26"/>
        </w:rPr>
        <w:t>по техническому обслуживанию и ремонту медицинского оборудования, услуг по сбору</w:t>
      </w:r>
      <w:r w:rsidR="009039AA" w:rsidRPr="006157A6">
        <w:rPr>
          <w:bCs/>
          <w:sz w:val="28"/>
          <w:szCs w:val="26"/>
        </w:rPr>
        <w:t xml:space="preserve"> </w:t>
      </w:r>
      <w:r w:rsidR="000A44E7" w:rsidRPr="006157A6">
        <w:rPr>
          <w:bCs/>
          <w:sz w:val="28"/>
          <w:szCs w:val="26"/>
        </w:rPr>
        <w:t>и обобщению информации о качестве условий оказания услуг организациями социального обслуживания.</w:t>
      </w:r>
    </w:p>
    <w:p w:rsidR="00307CE4" w:rsidRPr="0030784B" w:rsidRDefault="00307CE4" w:rsidP="00451867">
      <w:pPr>
        <w:pStyle w:val="ConsPlusTitle"/>
        <w:widowControl/>
        <w:ind w:firstLine="709"/>
        <w:jc w:val="both"/>
        <w:rPr>
          <w:b w:val="0"/>
          <w:bCs w:val="0"/>
        </w:rPr>
      </w:pPr>
      <w:r w:rsidRPr="0030784B">
        <w:rPr>
          <w:b w:val="0"/>
          <w:bCs w:val="0"/>
        </w:rPr>
        <w:lastRenderedPageBreak/>
        <w:t xml:space="preserve">Закупки будут осуществляться в пределах доведенных лимитов бюджетных обязательств на обеспечение функций министерства </w:t>
      </w:r>
      <w:r w:rsidRPr="0030784B">
        <w:rPr>
          <w:b w:val="0"/>
        </w:rPr>
        <w:t>социального развития Кировской области и подведомственных ему областных государственных казенных учреждений</w:t>
      </w:r>
      <w:r w:rsidRPr="0030784B">
        <w:rPr>
          <w:b w:val="0"/>
          <w:bCs w:val="0"/>
        </w:rPr>
        <w:t>.</w:t>
      </w:r>
    </w:p>
    <w:p w:rsidR="00307CE4" w:rsidRDefault="00307CE4" w:rsidP="00451867">
      <w:pPr>
        <w:pStyle w:val="ConsPlusTitle"/>
        <w:widowControl/>
        <w:spacing w:after="720"/>
        <w:ind w:firstLine="709"/>
        <w:jc w:val="both"/>
        <w:rPr>
          <w:b w:val="0"/>
          <w:color w:val="0D0D0D"/>
        </w:rPr>
      </w:pPr>
      <w:r w:rsidRPr="0030784B">
        <w:rPr>
          <w:b w:val="0"/>
        </w:rPr>
        <w:t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  <w:r w:rsidRPr="0030784B">
        <w:rPr>
          <w:b w:val="0"/>
          <w:color w:val="0D0D0D"/>
        </w:rPr>
        <w:t xml:space="preserve"> будут применяться </w:t>
      </w:r>
      <w:r w:rsidR="007A3BA1">
        <w:rPr>
          <w:b w:val="0"/>
          <w:color w:val="0D0D0D"/>
        </w:rPr>
        <w:br/>
      </w:r>
      <w:r w:rsidRPr="0030784B">
        <w:rPr>
          <w:b w:val="0"/>
        </w:rPr>
        <w:t>для закупки товаров, работ, услуг</w:t>
      </w:r>
      <w:r w:rsidR="005F11D9">
        <w:rPr>
          <w:b w:val="0"/>
        </w:rPr>
        <w:t xml:space="preserve"> </w:t>
      </w:r>
      <w:r w:rsidRPr="0030784B">
        <w:rPr>
          <w:b w:val="0"/>
          <w:color w:val="0D0D0D"/>
        </w:rPr>
        <w:t>в соответствии с требованиями статьи 18 Федерального закона от 05.04.2013</w:t>
      </w:r>
      <w:r w:rsidR="005F11D9">
        <w:rPr>
          <w:b w:val="0"/>
          <w:color w:val="0D0D0D"/>
        </w:rPr>
        <w:t xml:space="preserve"> </w:t>
      </w:r>
      <w:r w:rsidRPr="0030784B">
        <w:rPr>
          <w:b w:val="0"/>
          <w:color w:val="0D0D0D"/>
        </w:rPr>
        <w:t>№ 44-ФЗ «О контрактной системе в сфер</w:t>
      </w:r>
      <w:r w:rsidR="005F11D9">
        <w:rPr>
          <w:b w:val="0"/>
          <w:color w:val="0D0D0D"/>
        </w:rPr>
        <w:t xml:space="preserve">е закупок товаров, работ, услуг </w:t>
      </w:r>
      <w:r w:rsidRPr="0030784B">
        <w:rPr>
          <w:b w:val="0"/>
          <w:color w:val="0D0D0D"/>
        </w:rPr>
        <w:t xml:space="preserve">для обеспечения государственных </w:t>
      </w:r>
      <w:r w:rsidR="007A3BA1">
        <w:rPr>
          <w:b w:val="0"/>
          <w:color w:val="0D0D0D"/>
        </w:rPr>
        <w:br/>
      </w:r>
      <w:r w:rsidRPr="0030784B">
        <w:rPr>
          <w:b w:val="0"/>
          <w:color w:val="0D0D0D"/>
        </w:rPr>
        <w:t>и муниципальных нужд».</w:t>
      </w:r>
    </w:p>
    <w:sectPr w:rsidR="00307CE4" w:rsidSect="00F828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A6" w:rsidRDefault="006157A6" w:rsidP="00F828B8">
      <w:r>
        <w:separator/>
      </w:r>
    </w:p>
  </w:endnote>
  <w:endnote w:type="continuationSeparator" w:id="0">
    <w:p w:rsidR="006157A6" w:rsidRDefault="006157A6" w:rsidP="00F8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A6" w:rsidRDefault="006157A6" w:rsidP="00F828B8">
      <w:r>
        <w:separator/>
      </w:r>
    </w:p>
  </w:footnote>
  <w:footnote w:type="continuationSeparator" w:id="0">
    <w:p w:rsidR="006157A6" w:rsidRDefault="006157A6" w:rsidP="00F8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990353"/>
      <w:docPartObj>
        <w:docPartGallery w:val="Page Numbers (Top of Page)"/>
        <w:docPartUnique/>
      </w:docPartObj>
    </w:sdtPr>
    <w:sdtContent>
      <w:p w:rsidR="006157A6" w:rsidRDefault="00916F96">
        <w:pPr>
          <w:pStyle w:val="a5"/>
          <w:jc w:val="center"/>
        </w:pPr>
        <w:r>
          <w:fldChar w:fldCharType="begin"/>
        </w:r>
        <w:r w:rsidR="006157A6">
          <w:instrText>PAGE   \* MERGEFORMAT</w:instrText>
        </w:r>
        <w:r>
          <w:fldChar w:fldCharType="separate"/>
        </w:r>
        <w:r w:rsidR="006C1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57A6" w:rsidRDefault="006157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2423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8E0"/>
    <w:rsid w:val="0000570F"/>
    <w:rsid w:val="00020526"/>
    <w:rsid w:val="0006551F"/>
    <w:rsid w:val="000A44E7"/>
    <w:rsid w:val="000C14F5"/>
    <w:rsid w:val="00130E82"/>
    <w:rsid w:val="001E7681"/>
    <w:rsid w:val="00205EEF"/>
    <w:rsid w:val="0021332E"/>
    <w:rsid w:val="00214CB4"/>
    <w:rsid w:val="00280140"/>
    <w:rsid w:val="002E688C"/>
    <w:rsid w:val="00307CE4"/>
    <w:rsid w:val="0033556E"/>
    <w:rsid w:val="003C697D"/>
    <w:rsid w:val="004300E1"/>
    <w:rsid w:val="004405A1"/>
    <w:rsid w:val="00451867"/>
    <w:rsid w:val="00466598"/>
    <w:rsid w:val="00471A56"/>
    <w:rsid w:val="005F11D9"/>
    <w:rsid w:val="005F3BC9"/>
    <w:rsid w:val="00610422"/>
    <w:rsid w:val="006157A6"/>
    <w:rsid w:val="006175D9"/>
    <w:rsid w:val="00697220"/>
    <w:rsid w:val="006B0AFC"/>
    <w:rsid w:val="006B6B22"/>
    <w:rsid w:val="006C124E"/>
    <w:rsid w:val="007078E0"/>
    <w:rsid w:val="0073494A"/>
    <w:rsid w:val="00747704"/>
    <w:rsid w:val="007A3BA1"/>
    <w:rsid w:val="008166E7"/>
    <w:rsid w:val="0082788B"/>
    <w:rsid w:val="008320AF"/>
    <w:rsid w:val="00871F8A"/>
    <w:rsid w:val="008D53BF"/>
    <w:rsid w:val="00901D07"/>
    <w:rsid w:val="009039AA"/>
    <w:rsid w:val="00916F96"/>
    <w:rsid w:val="00980156"/>
    <w:rsid w:val="009A6112"/>
    <w:rsid w:val="009E1C3C"/>
    <w:rsid w:val="00A23B93"/>
    <w:rsid w:val="00A64001"/>
    <w:rsid w:val="00A954FC"/>
    <w:rsid w:val="00AA0EDB"/>
    <w:rsid w:val="00B43BAE"/>
    <w:rsid w:val="00B55D92"/>
    <w:rsid w:val="00B768F5"/>
    <w:rsid w:val="00BF6CD1"/>
    <w:rsid w:val="00C3625C"/>
    <w:rsid w:val="00C441F0"/>
    <w:rsid w:val="00C75758"/>
    <w:rsid w:val="00CD7350"/>
    <w:rsid w:val="00D64575"/>
    <w:rsid w:val="00D85AA5"/>
    <w:rsid w:val="00E44C11"/>
    <w:rsid w:val="00E45AAF"/>
    <w:rsid w:val="00E45AC9"/>
    <w:rsid w:val="00F45AB8"/>
    <w:rsid w:val="00F53B79"/>
    <w:rsid w:val="00F63E01"/>
    <w:rsid w:val="00F72CC3"/>
    <w:rsid w:val="00F828B8"/>
    <w:rsid w:val="00FA7D4C"/>
    <w:rsid w:val="00FB646E"/>
    <w:rsid w:val="00FC1FA9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07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07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5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</dc:creator>
  <cp:keywords/>
  <dc:description/>
  <cp:lastModifiedBy>vma</cp:lastModifiedBy>
  <cp:revision>31</cp:revision>
  <dcterms:created xsi:type="dcterms:W3CDTF">2021-09-09T08:38:00Z</dcterms:created>
  <dcterms:modified xsi:type="dcterms:W3CDTF">2022-03-25T07:33:00Z</dcterms:modified>
</cp:coreProperties>
</file>